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  <w:t>永嘉县中医医院信息化</w:t>
      </w:r>
      <w:r>
        <w:rPr>
          <w:rFonts w:hint="eastAsia" w:cs="宋体"/>
          <w:b/>
          <w:bCs/>
          <w:sz w:val="44"/>
          <w:szCs w:val="44"/>
          <w:highlight w:val="none"/>
          <w:lang w:val="en-US" w:eastAsia="zh-CN"/>
        </w:rPr>
        <w:t>耗材、办公用品采购</w:t>
      </w:r>
      <w:r>
        <w:rPr>
          <w:rFonts w:hint="eastAsia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院内询价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公告</w:t>
      </w:r>
    </w:p>
    <w:p>
      <w:pPr>
        <w:spacing w:line="440" w:lineRule="exact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28"/>
          <w:szCs w:val="28"/>
          <w:highlight w:val="none"/>
          <w:lang w:val="en-US" w:eastAsia="zh-CN"/>
        </w:rPr>
        <w:t>一、项目名称：</w:t>
      </w: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2022-2023年永嘉县中医医院信息化耗材、办公用品采购。</w:t>
      </w:r>
    </w:p>
    <w:p>
      <w:pPr>
        <w:spacing w:line="440" w:lineRule="exact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28"/>
          <w:szCs w:val="28"/>
          <w:highlight w:val="none"/>
          <w:lang w:val="en-US" w:eastAsia="zh-CN"/>
        </w:rPr>
        <w:t>二、询价项目要求：</w:t>
      </w: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2022-2023年永嘉县中医医院信息化耗材、办公用品。</w:t>
      </w:r>
    </w:p>
    <w:p>
      <w:pPr>
        <w:spacing w:line="440" w:lineRule="exact"/>
        <w:rPr>
          <w:rFonts w:hint="eastAsia" w:ascii="仿宋_GB2312" w:hAnsi="黑体" w:eastAsia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28"/>
          <w:szCs w:val="28"/>
          <w:highlight w:val="none"/>
          <w:lang w:val="en-US" w:eastAsia="zh-CN"/>
        </w:rPr>
        <w:t>三、报价单位资格要求：</w:t>
      </w:r>
    </w:p>
    <w:p>
      <w:pPr>
        <w:spacing w:line="440" w:lineRule="exact"/>
        <w:ind w:firstLine="560" w:firstLineChars="200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 xml:space="preserve">1、地理位置：报价单位服务点距离永嘉县中医医院距离必须在一小时车程之内。 </w:t>
      </w:r>
    </w:p>
    <w:p>
      <w:pPr>
        <w:spacing w:line="440" w:lineRule="exact"/>
        <w:ind w:firstLine="560" w:firstLineChars="200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2、本次询价要求响应人具有独立法人资格，营业执照具有相应的经营范围，提供有效的营业执照、税务登记证、组织机构代码（或三证合一），委托人须携带法人授权委托书、身份证复印件；（复印件加盖公章）</w:t>
      </w:r>
    </w:p>
    <w:p>
      <w:pPr>
        <w:spacing w:line="440" w:lineRule="exact"/>
        <w:ind w:firstLine="560" w:firstLineChars="200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3、与招标人存在利害关系可能影响询价公正性的法人、其他组织或者个人，不得参加投标；单位负责人为同一人或者存在控股（含法定代表人控股）、管理关系的不同单位，不得同时参加本标段投标，否则均按否决投标处理。</w:t>
      </w:r>
    </w:p>
    <w:p>
      <w:pPr>
        <w:spacing w:line="440" w:lineRule="exact"/>
        <w:ind w:firstLine="560" w:firstLineChars="200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4、投标人参加政府采购活动前三年内未被列入“信用中国”网站(www.creditchina.gov.cn)失信被执行人、重大税收违法案件当事人、政府采购严重违法失信行为记录名单和“中国政府采购”网站（www.ccgp.gov.cn）政府采购严重违法失信行为记录名单（查询时间以发布询价公告之后查询结果为准，并将查询结果“截图”加盖公章附在投标文件中）；</w:t>
      </w:r>
    </w:p>
    <w:p>
      <w:pPr>
        <w:spacing w:line="440" w:lineRule="exact"/>
        <w:ind w:firstLine="560" w:firstLineChars="200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5、符合法律、法规规定的其他条件。</w:t>
      </w:r>
    </w:p>
    <w:p>
      <w:pPr>
        <w:pStyle w:val="2"/>
        <w:numPr>
          <w:ilvl w:val="0"/>
          <w:numId w:val="0"/>
        </w:numPr>
        <w:rPr>
          <w:rFonts w:hint="eastAsia" w:ascii="仿宋_GB2312" w:hAnsi="黑体" w:eastAsia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28"/>
          <w:szCs w:val="28"/>
          <w:highlight w:val="none"/>
          <w:lang w:val="en-US" w:eastAsia="zh-CN"/>
        </w:rPr>
        <w:t>四、采购清单</w:t>
      </w:r>
    </w:p>
    <w:tbl>
      <w:tblPr>
        <w:tblStyle w:val="7"/>
        <w:tblW w:w="866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547"/>
        <w:gridCol w:w="3383"/>
        <w:gridCol w:w="930"/>
        <w:gridCol w:w="1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pct25" w:color="CCFFCC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5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5" w:color="CCFFCC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选定品牌</w:t>
            </w:r>
          </w:p>
        </w:tc>
        <w:tc>
          <w:tcPr>
            <w:tcW w:w="3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5" w:color="CCFFCC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规格名称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5" w:color="CCFFCC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21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pct25" w:color="CCFFCC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不干胶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冠豪 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80*60（50米）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不干胶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冠豪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80*120（100米）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不干胶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冠豪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50*30（1500张）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不干胶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冠豪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40*30双排（3000张）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条码打印碳纸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卓立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80*60碳纸（国产）(90mm*300m)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条码打印碳纸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卓立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40*30双联碳纸国产(110mm*60m)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原装</w:t>
            </w:r>
            <w:r>
              <w:rPr>
                <w:rStyle w:val="11"/>
                <w:lang w:val="en-US" w:eastAsia="zh-CN" w:bidi="ar"/>
              </w:rPr>
              <w:t>HP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HP131A黑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原装</w:t>
            </w:r>
            <w:r>
              <w:rPr>
                <w:rStyle w:val="11"/>
                <w:lang w:val="en-US" w:eastAsia="zh-CN" w:bidi="ar"/>
              </w:rPr>
              <w:t>HP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HP131A彩色单支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HP131A 国产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HP202A 国产 单支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HP204A 国产 单支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耐力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12A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耐力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88A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耐力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505a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耐力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230A带芯片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耐力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耐力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280A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HP278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HP53A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原装兄弟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兄弟原装2325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兄弟 2325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HP2612A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HP388A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热敏不干胶纸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冠豪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48*32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热敏纸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豪慧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80*80 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热敏纸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豪慧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210*80 三防不褪色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热敏纸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豪慧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110*80 三防不褪色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柯美原装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柯美C211S复印机黑色原装.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柯美原装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柯美C211S复印机彩色单支.原装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原装佳能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原装佳能816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原装佳能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原装佳能815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原装HP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HP802黑色原装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原装HP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HP802彩色原装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HP802黑色国产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HP802彩色国产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原装HP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HP803黑色原装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原装HP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HP803彩色原装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HP46国产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佳能国产851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原装佳能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890墨盒 原装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IC卡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复印机粉仓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夏普复印机粉仓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HDMI线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山泽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双飞燕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鼠标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双飞燕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鼠标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无线鼠标键盘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双飞燕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无线鼠标键盘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TPLINK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5口1000m 铁壳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无线路由器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TPLINK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1000M无线路由器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无线路由器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TPLINK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 无线路由器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阅读器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精伦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精伦ID210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社保读卡器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顺嘉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顺嘉读卡器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社保读卡器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顺嘉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顺嘉扫码读卡二合一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扫码墩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新大陆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NLS-FR20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条码扫描器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霍尼韦尔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MK7120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网线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一舟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跳线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一舟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六类2m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水晶头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lang w:val="en-US" w:eastAsia="zh-CN" w:bidi="ar"/>
              </w:rPr>
              <w:t>六类</w:t>
            </w:r>
            <w:r>
              <w:rPr>
                <w:rStyle w:val="13"/>
                <w:rFonts w:eastAsia="宋体"/>
                <w:lang w:val="en-US" w:eastAsia="zh-CN" w:bidi="ar"/>
              </w:rPr>
              <w:t>GD-B06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六类GD-B06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色带框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原装得实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得实800-8原装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色带</w:t>
            </w:r>
            <w:r>
              <w:rPr>
                <w:rStyle w:val="11"/>
                <w:lang w:val="en-US" w:eastAsia="zh-CN" w:bidi="ar"/>
              </w:rPr>
              <w:t xml:space="preserve">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原装得实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得实M21-1  原装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色带</w:t>
            </w:r>
            <w:r>
              <w:rPr>
                <w:rStyle w:val="11"/>
                <w:lang w:val="en-US" w:eastAsia="zh-CN" w:bidi="ar"/>
              </w:rPr>
              <w:t xml:space="preserve">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原装得实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得实彩色dc3300 色带  原装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色带</w:t>
            </w:r>
            <w:r>
              <w:rPr>
                <w:rStyle w:val="11"/>
                <w:lang w:val="en-US" w:eastAsia="zh-CN" w:bidi="ar"/>
              </w:rPr>
              <w:t xml:space="preserve">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原装爱普生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ERC-09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腕带  热敏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康嘉倍 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成人腕带 热敏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监控硬盘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东芝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3T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商用墨盒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原装爱普生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6093墨盒 原装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商用墨盒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原装爱普生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5290墨盒 原装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商用墨盒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原装爱普生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5290超大墨盒 原装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商用墨盒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原装爱普生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251原装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移动硬盘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东芝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2TB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固态硬盘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西部数据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250G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U盘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闪迪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USB3.0 64G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U盘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USB3.0 32G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</w:tbl>
    <w:p>
      <w:pPr>
        <w:pStyle w:val="2"/>
        <w:ind w:firstLine="560" w:firstLineChars="200"/>
        <w:rPr>
          <w:rFonts w:hint="default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年采购项目包含不仅限于清单，清单外耗材、办公用品金额不超过采购总额的5%。</w:t>
      </w:r>
      <w:r>
        <w:rPr>
          <w:rFonts w:hint="eastAsia"/>
          <w:lang w:val="en-US" w:eastAsia="zh-CN"/>
        </w:rPr>
        <w:t xml:space="preserve">   </w:t>
      </w:r>
    </w:p>
    <w:p>
      <w:pPr>
        <w:spacing w:line="440" w:lineRule="exact"/>
        <w:rPr>
          <w:rFonts w:hint="eastAsia" w:hAnsi="宋体"/>
          <w:b/>
          <w:bCs/>
          <w:color w:val="auto"/>
          <w:spacing w:val="-20"/>
          <w:sz w:val="24"/>
          <w:szCs w:val="24"/>
          <w:lang w:eastAsia="zh-CN"/>
        </w:rPr>
      </w:pPr>
      <w:r>
        <w:rPr>
          <w:rFonts w:hint="eastAsia" w:hAnsi="宋体"/>
          <w:b/>
          <w:bCs/>
          <w:color w:val="auto"/>
          <w:spacing w:val="-20"/>
          <w:sz w:val="24"/>
          <w:szCs w:val="24"/>
          <w:lang w:eastAsia="zh-CN"/>
        </w:rPr>
        <w:t>五、</w:t>
      </w:r>
      <w:r>
        <w:rPr>
          <w:rFonts w:hint="eastAsia" w:hAnsi="宋体"/>
          <w:b/>
          <w:bCs/>
          <w:color w:val="auto"/>
          <w:spacing w:val="-20"/>
          <w:sz w:val="24"/>
          <w:szCs w:val="24"/>
        </w:rPr>
        <w:t>询价响应文件递交</w:t>
      </w:r>
      <w:r>
        <w:rPr>
          <w:rFonts w:hint="eastAsia" w:hAnsi="宋体"/>
          <w:b/>
          <w:bCs/>
          <w:color w:val="auto"/>
          <w:spacing w:val="-20"/>
          <w:sz w:val="24"/>
          <w:szCs w:val="24"/>
          <w:lang w:eastAsia="zh-CN"/>
        </w:rPr>
        <w:t>内容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480" w:firstLineChars="200"/>
        <w:jc w:val="both"/>
        <w:textAlignment w:val="auto"/>
        <w:outlineLvl w:val="9"/>
        <w:rPr>
          <w:rFonts w:hint="eastAsia" w:hAnsi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hAnsi="宋体"/>
          <w:b w:val="0"/>
          <w:bCs/>
          <w:color w:val="auto"/>
          <w:sz w:val="24"/>
          <w:lang w:val="en-US" w:eastAsia="zh-CN"/>
        </w:rPr>
        <w:t>1、</w:t>
      </w:r>
      <w:r>
        <w:rPr>
          <w:rFonts w:hint="eastAsia" w:ascii="宋体" w:hAnsi="宋体"/>
          <w:b w:val="0"/>
          <w:bCs/>
          <w:color w:val="auto"/>
          <w:sz w:val="24"/>
        </w:rPr>
        <w:t>营业执照</w:t>
      </w:r>
      <w:r>
        <w:rPr>
          <w:rFonts w:hint="eastAsia" w:hAnsi="宋体"/>
          <w:b w:val="0"/>
          <w:bCs/>
          <w:color w:val="auto"/>
          <w:sz w:val="24"/>
          <w:lang w:eastAsia="zh-CN"/>
        </w:rPr>
        <w:t>副本复印件；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Times New Roman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hAnsi="宋体"/>
          <w:b w:val="0"/>
          <w:bCs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b w:val="0"/>
          <w:bCs/>
          <w:color w:val="auto"/>
          <w:sz w:val="24"/>
          <w:szCs w:val="24"/>
        </w:rPr>
        <w:t>法定代表人身份证</w:t>
      </w:r>
      <w:r>
        <w:rPr>
          <w:rFonts w:hint="eastAsia" w:hAnsi="宋体"/>
          <w:b w:val="0"/>
          <w:bCs/>
          <w:color w:val="auto"/>
          <w:sz w:val="24"/>
          <w:szCs w:val="24"/>
          <w:lang w:eastAsia="zh-CN"/>
        </w:rPr>
        <w:t>复印件</w:t>
      </w:r>
      <w:r>
        <w:rPr>
          <w:rFonts w:hint="eastAsia" w:ascii="宋体" w:hAnsi="宋体"/>
          <w:b w:val="0"/>
          <w:bCs/>
          <w:color w:val="auto"/>
          <w:sz w:val="24"/>
          <w:szCs w:val="24"/>
        </w:rPr>
        <w:t>或法人授权委托书</w:t>
      </w:r>
      <w:r>
        <w:rPr>
          <w:rFonts w:hint="eastAsia" w:hAnsi="宋体"/>
          <w:b w:val="0"/>
          <w:bCs/>
          <w:color w:val="auto"/>
          <w:sz w:val="24"/>
          <w:szCs w:val="24"/>
          <w:lang w:eastAsia="zh-CN"/>
        </w:rPr>
        <w:t>及</w:t>
      </w:r>
      <w:r>
        <w:rPr>
          <w:rFonts w:hint="eastAsia" w:ascii="宋体" w:hAnsi="宋体"/>
          <w:b w:val="0"/>
          <w:bCs/>
          <w:color w:val="auto"/>
          <w:sz w:val="24"/>
          <w:szCs w:val="24"/>
        </w:rPr>
        <w:t>身份证</w:t>
      </w:r>
      <w:r>
        <w:rPr>
          <w:rFonts w:hint="eastAsia" w:hAnsi="宋体"/>
          <w:b w:val="0"/>
          <w:bCs/>
          <w:color w:val="auto"/>
          <w:sz w:val="24"/>
          <w:szCs w:val="24"/>
          <w:lang w:eastAsia="zh-CN"/>
        </w:rPr>
        <w:t>（参加询价人员提供身份证复印件及原件）；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481"/>
        <w:jc w:val="both"/>
        <w:textAlignment w:val="auto"/>
        <w:outlineLvl w:val="9"/>
        <w:rPr>
          <w:rFonts w:hint="eastAsia" w:hAnsi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hAnsi="宋体"/>
          <w:b w:val="0"/>
          <w:bCs/>
          <w:color w:val="auto"/>
          <w:sz w:val="24"/>
          <w:szCs w:val="24"/>
          <w:lang w:val="en-US" w:eastAsia="zh-CN"/>
        </w:rPr>
        <w:t>3、报价明细表（见附件《永嘉县中医医院信息化耗材、办公用品报价清单》）；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481"/>
        <w:jc w:val="both"/>
        <w:textAlignment w:val="auto"/>
        <w:outlineLvl w:val="9"/>
        <w:rPr>
          <w:rFonts w:hint="default" w:hAnsi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hAnsi="宋体"/>
          <w:b w:val="0"/>
          <w:bCs/>
          <w:color w:val="auto"/>
          <w:sz w:val="24"/>
          <w:szCs w:val="24"/>
          <w:lang w:val="en-US" w:eastAsia="zh-CN"/>
        </w:rPr>
        <w:t>4、其他响应文件要求提交的文件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480" w:firstLineChars="200"/>
        <w:jc w:val="both"/>
        <w:textAlignment w:val="auto"/>
        <w:outlineLvl w:val="9"/>
        <w:rPr>
          <w:rFonts w:hint="eastAsia" w:hAnsi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hAnsi="宋体"/>
          <w:b w:val="0"/>
          <w:bCs/>
          <w:color w:val="auto"/>
          <w:sz w:val="24"/>
          <w:szCs w:val="24"/>
          <w:lang w:val="en-US" w:eastAsia="zh-CN"/>
        </w:rPr>
        <w:t>5、</w:t>
      </w:r>
      <w:r>
        <w:rPr>
          <w:rFonts w:hint="eastAsia" w:hAnsi="宋体"/>
          <w:b w:val="0"/>
          <w:bCs/>
          <w:color w:val="auto"/>
          <w:spacing w:val="-20"/>
          <w:sz w:val="24"/>
          <w:szCs w:val="24"/>
          <w:lang w:val="en-US" w:eastAsia="zh-CN"/>
        </w:rPr>
        <w:t>提供</w:t>
      </w:r>
      <w:r>
        <w:rPr>
          <w:rFonts w:hint="eastAsia" w:hAnsi="宋体"/>
          <w:b w:val="0"/>
          <w:bCs/>
          <w:color w:val="auto"/>
          <w:sz w:val="24"/>
          <w:szCs w:val="24"/>
          <w:lang w:eastAsia="zh-CN"/>
        </w:rPr>
        <w:t>响应文件正本</w:t>
      </w:r>
      <w:r>
        <w:rPr>
          <w:rFonts w:hint="eastAsia" w:hAnsi="宋体"/>
          <w:b w:val="0"/>
          <w:bCs/>
          <w:color w:val="auto"/>
          <w:sz w:val="24"/>
          <w:szCs w:val="24"/>
          <w:lang w:val="en-US" w:eastAsia="zh-CN"/>
        </w:rPr>
        <w:t>1份、副本2份。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481"/>
        <w:jc w:val="both"/>
        <w:textAlignment w:val="auto"/>
        <w:outlineLvl w:val="9"/>
        <w:rPr>
          <w:rFonts w:hint="eastAsia" w:hAnsi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hAnsi="宋体"/>
          <w:b w:val="0"/>
          <w:bCs/>
          <w:color w:val="auto"/>
          <w:sz w:val="24"/>
          <w:szCs w:val="24"/>
          <w:lang w:val="en-US" w:eastAsia="zh-CN"/>
        </w:rPr>
        <w:t>注：1、以上所有资料需盖单位公章，装订成册，密封提交，不符合密封要求的响应文件将被拒绝接收。</w:t>
      </w:r>
    </w:p>
    <w:p>
      <w:pPr>
        <w:numPr>
          <w:ilvl w:val="0"/>
          <w:numId w:val="0"/>
        </w:numPr>
        <w:spacing w:line="440" w:lineRule="exact"/>
        <w:rPr>
          <w:rFonts w:hint="eastAsia" w:ascii="仿宋_GB2312" w:hAnsi="黑体" w:eastAsia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28"/>
          <w:szCs w:val="28"/>
          <w:highlight w:val="none"/>
          <w:lang w:val="en-US" w:eastAsia="zh-CN"/>
        </w:rPr>
        <w:t>六、询价排名</w:t>
      </w:r>
    </w:p>
    <w:p>
      <w:pPr>
        <w:numPr>
          <w:ilvl w:val="0"/>
          <w:numId w:val="0"/>
        </w:numPr>
        <w:spacing w:line="440" w:lineRule="exact"/>
        <w:ind w:firstLine="560" w:firstLineChars="200"/>
        <w:rPr>
          <w:rFonts w:hint="default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根据《永嘉县中医医院信息化耗材、办公用品报价清单》各项单价进行报价，并按各项单价*权重计算单项总价，汇总单项总价为合计总价。根据合计总价从低到高排名，如遇合计总价最低者同分，取权重最高的10个分项做单项总价汇总，合计从低到高排名，如还遇合计同分，取权重最高的9个分项做单项总价汇总，合计从低到高排名，依此类推；如按此计算方法仍遇同分者，现场抽签决定排名。排名前2位的响应人将作为预中标单位推荐给院务联席会，并最终由院务联席会确认最终中标单位。</w:t>
      </w:r>
    </w:p>
    <w:p>
      <w:pPr>
        <w:spacing w:line="440" w:lineRule="exact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七、报名方法：</w:t>
      </w:r>
    </w:p>
    <w:p>
      <w:pPr>
        <w:spacing w:line="440" w:lineRule="exact"/>
        <w:ind w:firstLine="560" w:firstLineChars="200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1、2022年9月16日下午14:00现场报名，报名时须携带资料：1）授权委托书原件（如为法定代表人的提供加盖公章的身份证复印件）；</w:t>
      </w:r>
      <w:r>
        <w:rPr>
          <w:rFonts w:hint="default" w:ascii="仿宋_GB2312" w:hAnsi="黑体" w:eastAsia="仿宋_GB2312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）营业执照复印件（加盖公章）；</w:t>
      </w:r>
      <w:r>
        <w:rPr>
          <w:rFonts w:hint="default" w:ascii="仿宋_GB2312" w:hAnsi="黑体" w:eastAsia="仿宋_GB2312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）项目负责人执业证书或职称证书复印件（加盖公章）。逾期未报名的不予受理。</w:t>
      </w:r>
    </w:p>
    <w:p>
      <w:pPr>
        <w:spacing w:line="440" w:lineRule="exact"/>
        <w:ind w:firstLine="560" w:firstLineChars="200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2、地点：永嘉县中医医院（浙江省温州市永嘉县瓯北街道公园路6号）。</w:t>
      </w:r>
    </w:p>
    <w:p>
      <w:pPr>
        <w:spacing w:line="440" w:lineRule="exact"/>
        <w:ind w:firstLine="560" w:firstLineChars="200"/>
        <w:rPr>
          <w:rFonts w:hint="default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联系人：陈强克；联系方式：0577-57886068</w:t>
      </w:r>
    </w:p>
    <w:p>
      <w:pPr>
        <w:spacing w:line="440" w:lineRule="exact"/>
        <w:ind w:firstLine="560" w:firstLineChars="200"/>
        <w:jc w:val="right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 xml:space="preserve"> 永嘉县中医医院</w:t>
      </w:r>
    </w:p>
    <w:p>
      <w:pPr>
        <w:spacing w:line="440" w:lineRule="exact"/>
        <w:ind w:firstLine="560" w:firstLineChars="200"/>
        <w:jc w:val="right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2022年9月14日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jOGQyOWVlMGFhYmUzMDc5MTEzZDQzODU5ZTgwZTEifQ=="/>
  </w:docVars>
  <w:rsids>
    <w:rsidRoot w:val="2D6E493A"/>
    <w:rsid w:val="04FD108C"/>
    <w:rsid w:val="0C0C66C8"/>
    <w:rsid w:val="29FD53CB"/>
    <w:rsid w:val="2D6E493A"/>
    <w:rsid w:val="55AD24B1"/>
    <w:rsid w:val="7AD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First Indent"/>
    <w:basedOn w:val="2"/>
    <w:next w:val="4"/>
    <w:qFormat/>
    <w:uiPriority w:val="0"/>
    <w:pPr>
      <w:spacing w:after="120"/>
      <w:ind w:firstLine="420" w:firstLineChars="100"/>
    </w:pPr>
    <w:rPr>
      <w:rFonts w:ascii="Arial" w:hAnsi="Arial"/>
    </w:rPr>
  </w:style>
  <w:style w:type="paragraph" w:styleId="4">
    <w:name w:val="toc 6"/>
    <w:basedOn w:val="1"/>
    <w:next w:val="1"/>
    <w:semiHidden/>
    <w:qFormat/>
    <w:uiPriority w:val="0"/>
    <w:pPr>
      <w:ind w:left="1050"/>
      <w:jc w:val="left"/>
    </w:pPr>
    <w:rPr>
      <w:sz w:val="18"/>
      <w:szCs w:val="18"/>
    </w:rPr>
  </w:style>
  <w:style w:type="paragraph" w:styleId="6">
    <w:name w:val="Plain Text"/>
    <w:basedOn w:val="1"/>
    <w:qFormat/>
    <w:uiPriority w:val="0"/>
    <w:rPr>
      <w:rFonts w:ascii="宋体" w:hAnsi="Courier New"/>
      <w:b/>
      <w:szCs w:val="32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font4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01"/>
    <w:basedOn w:val="8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1975</Words>
  <Characters>2426</Characters>
  <Lines>0</Lines>
  <Paragraphs>0</Paragraphs>
  <TotalTime>2</TotalTime>
  <ScaleCrop>false</ScaleCrop>
  <LinksUpToDate>false</LinksUpToDate>
  <CharactersWithSpaces>2464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2022-09-01T16:11:00Z</dcterms:created>
  <dc:creator>陈强克</dc:creator>
  <cp:lastModifiedBy>陈强克</cp:lastModifiedBy>
  <dcterms:modified xsi:type="dcterms:W3CDTF">2022-09-14T08:19:46Z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EAD9FFF08E434BBBAA4D1879110866C6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